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1B9EB" w14:textId="77777777" w:rsidR="00C31549" w:rsidRPr="00421C9C" w:rsidRDefault="00C31549" w:rsidP="00C31549">
      <w:pPr>
        <w:rPr>
          <w:rFonts w:ascii="Calibri Light" w:eastAsia="Aptos" w:hAnsi="Calibri Light" w:cs="Calibri Light"/>
          <w:kern w:val="2"/>
          <w14:ligatures w14:val="standardContextual"/>
        </w:rPr>
      </w:pPr>
      <w:r w:rsidRPr="00421C9C">
        <w:rPr>
          <w:rFonts w:ascii="Calibri Light" w:eastAsia="Aptos" w:hAnsi="Calibri Light" w:cs="Calibri Light"/>
          <w:noProof/>
          <w:kern w:val="2"/>
          <w14:ligatures w14:val="standardContextual"/>
        </w:rPr>
        <w:drawing>
          <wp:anchor distT="0" distB="0" distL="114300" distR="114300" simplePos="0" relativeHeight="251659264" behindDoc="1" locked="0" layoutInCell="1" allowOverlap="1" wp14:anchorId="58F617A9" wp14:editId="73F69E69">
            <wp:simplePos x="0" y="0"/>
            <wp:positionH relativeFrom="margin">
              <wp:align>right</wp:align>
            </wp:positionH>
            <wp:positionV relativeFrom="margin">
              <wp:align>top</wp:align>
            </wp:positionV>
            <wp:extent cx="1080000" cy="1080000"/>
            <wp:effectExtent l="0" t="0" r="0" b="0"/>
            <wp:wrapSquare wrapText="bothSides"/>
            <wp:docPr id="861425293" name="Grafik 1" descr="Ein Bild, das Text, Grafiken,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425293" name="Grafik 1" descr="Ein Bild, das Text, Grafiken, Schrift, Logo enthält.&#10;&#10;Automatisch generierte Beschreibung"/>
                    <pic:cNvPicPr/>
                  </pic:nvPicPr>
                  <pic:blipFill>
                    <a:blip r:embed="rId7" cstate="print">
                      <a:alphaModFix amt="70000"/>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14:sizeRelH relativeFrom="page">
              <wp14:pctWidth>0</wp14:pctWidth>
            </wp14:sizeRelH>
            <wp14:sizeRelV relativeFrom="page">
              <wp14:pctHeight>0</wp14:pctHeight>
            </wp14:sizeRelV>
          </wp:anchor>
        </w:drawing>
      </w:r>
    </w:p>
    <w:p w14:paraId="79E61B33" w14:textId="77777777" w:rsidR="00C31549" w:rsidRPr="00421C9C" w:rsidRDefault="00C31549" w:rsidP="00C31549">
      <w:pPr>
        <w:rPr>
          <w:rFonts w:ascii="Calibri Light" w:eastAsia="Aptos" w:hAnsi="Calibri Light" w:cs="Calibri Light"/>
          <w:kern w:val="2"/>
          <w14:ligatures w14:val="standardContextual"/>
        </w:rPr>
      </w:pPr>
    </w:p>
    <w:p w14:paraId="0BAE6187" w14:textId="77777777" w:rsidR="00C31549" w:rsidRPr="00421C9C" w:rsidRDefault="00C31549" w:rsidP="00C31549">
      <w:pPr>
        <w:rPr>
          <w:rFonts w:ascii="Calibri Light" w:eastAsia="Aptos" w:hAnsi="Calibri Light" w:cs="Calibri Light"/>
          <w:kern w:val="2"/>
          <w14:ligatures w14:val="standardContextual"/>
        </w:rPr>
      </w:pPr>
    </w:p>
    <w:p w14:paraId="3BE01E08" w14:textId="77777777" w:rsidR="00C31549" w:rsidRPr="00421C9C" w:rsidRDefault="00C31549" w:rsidP="00C31549">
      <w:pPr>
        <w:rPr>
          <w:rFonts w:ascii="Calibri Light" w:eastAsia="Aptos" w:hAnsi="Calibri Light" w:cs="Calibri Light"/>
          <w:kern w:val="2"/>
          <w14:ligatures w14:val="standardContextual"/>
        </w:rPr>
      </w:pPr>
    </w:p>
    <w:p w14:paraId="1FECF645" w14:textId="77777777" w:rsidR="00C31549" w:rsidRPr="00421C9C" w:rsidRDefault="00C31549" w:rsidP="00C31549">
      <w:pPr>
        <w:rPr>
          <w:rFonts w:ascii="Calibri Light" w:eastAsia="Aptos" w:hAnsi="Calibri Light" w:cs="Calibri Light"/>
          <w:kern w:val="2"/>
          <w14:ligatures w14:val="standardContextual"/>
        </w:rPr>
      </w:pPr>
    </w:p>
    <w:p w14:paraId="60B074FB" w14:textId="77777777" w:rsidR="00C31549" w:rsidRPr="00421C9C" w:rsidRDefault="00C31549" w:rsidP="00C31549">
      <w:pPr>
        <w:rPr>
          <w:rFonts w:ascii="Calibri Light" w:eastAsia="Aptos" w:hAnsi="Calibri Light" w:cs="Calibri Light"/>
          <w:kern w:val="2"/>
          <w14:ligatures w14:val="standardContextual"/>
        </w:rPr>
      </w:pPr>
    </w:p>
    <w:p w14:paraId="6C8498B3" w14:textId="77777777" w:rsidR="00C31549" w:rsidRPr="00421C9C" w:rsidRDefault="00C31549" w:rsidP="00C31549">
      <w:pPr>
        <w:rPr>
          <w:rFonts w:ascii="Calibri Light" w:eastAsia="Aptos" w:hAnsi="Calibri Light" w:cs="Calibri Light"/>
          <w:kern w:val="2"/>
          <w14:ligatures w14:val="standardContextual"/>
        </w:rPr>
      </w:pPr>
    </w:p>
    <w:p w14:paraId="35E2EADD" w14:textId="1FD8C33B" w:rsidR="00C31549" w:rsidRPr="00AE0439" w:rsidRDefault="00C31549" w:rsidP="00C31549">
      <w:pPr>
        <w:spacing w:line="276" w:lineRule="auto"/>
        <w:jc w:val="right"/>
        <w:rPr>
          <w:rFonts w:ascii="Calibri" w:eastAsia="Aptos" w:hAnsi="Calibri" w:cs="Calibri"/>
          <w:kern w:val="2"/>
          <w:sz w:val="20"/>
          <w:szCs w:val="20"/>
          <w14:ligatures w14:val="standardContextual"/>
        </w:rPr>
      </w:pPr>
      <w:r w:rsidRPr="00AE0439">
        <w:rPr>
          <w:rFonts w:ascii="Calibri" w:eastAsia="Aptos" w:hAnsi="Calibri" w:cs="Calibri"/>
          <w:kern w:val="2"/>
          <w:sz w:val="20"/>
          <w:szCs w:val="20"/>
          <w14:ligatures w14:val="standardContextual"/>
        </w:rPr>
        <w:t>Iltis Media Group GmbH</w:t>
      </w:r>
    </w:p>
    <w:p w14:paraId="5D58E00C" w14:textId="77777777" w:rsidR="00C31549" w:rsidRPr="00421C9C" w:rsidRDefault="00C31549" w:rsidP="00C31549">
      <w:pPr>
        <w:jc w:val="right"/>
        <w:rPr>
          <w:rFonts w:ascii="Calibri Light" w:eastAsia="Aptos" w:hAnsi="Calibri Light" w:cs="Calibri Light"/>
          <w:kern w:val="2"/>
          <w:sz w:val="20"/>
          <w:szCs w:val="20"/>
          <w14:ligatures w14:val="standardContextual"/>
        </w:rPr>
      </w:pPr>
      <w:r w:rsidRPr="00421C9C">
        <w:rPr>
          <w:rFonts w:ascii="Calibri Light" w:eastAsia="Aptos" w:hAnsi="Calibri Light" w:cs="Calibri Light"/>
          <w:kern w:val="2"/>
          <w:sz w:val="20"/>
          <w:szCs w:val="20"/>
          <w14:ligatures w14:val="standardContextual"/>
        </w:rPr>
        <w:t>Weingartenstrasse 5</w:t>
      </w:r>
    </w:p>
    <w:p w14:paraId="35981C4E" w14:textId="77777777" w:rsidR="00C31549" w:rsidRPr="00650AAE" w:rsidRDefault="00C31549" w:rsidP="00C31549">
      <w:pPr>
        <w:jc w:val="right"/>
        <w:rPr>
          <w:rFonts w:ascii="Calibri Light" w:eastAsia="Aptos" w:hAnsi="Calibri Light" w:cs="Calibri Light"/>
          <w:kern w:val="2"/>
          <w:sz w:val="20"/>
          <w:szCs w:val="20"/>
          <w14:ligatures w14:val="standardContextual"/>
        </w:rPr>
      </w:pPr>
      <w:r w:rsidRPr="00650AAE">
        <w:rPr>
          <w:rFonts w:ascii="Calibri Light" w:eastAsia="Aptos" w:hAnsi="Calibri Light" w:cs="Calibri Light"/>
          <w:kern w:val="2"/>
          <w:sz w:val="20"/>
          <w:szCs w:val="20"/>
          <w14:ligatures w14:val="standardContextual"/>
        </w:rPr>
        <w:t>8803 Rüschlikon</w:t>
      </w:r>
    </w:p>
    <w:p w14:paraId="27829E0D" w14:textId="08EBD5B0" w:rsidR="00C31549" w:rsidRDefault="00C31549" w:rsidP="00C31549">
      <w:pPr>
        <w:jc w:val="right"/>
        <w:rPr>
          <w:rFonts w:ascii="Calibri Light" w:eastAsia="Aptos" w:hAnsi="Calibri Light" w:cs="Calibri Light"/>
          <w:kern w:val="2"/>
          <w:sz w:val="20"/>
          <w:szCs w:val="20"/>
          <w14:ligatures w14:val="standardContextual"/>
        </w:rPr>
      </w:pPr>
      <w:r w:rsidRPr="00C31549">
        <w:rPr>
          <w:rFonts w:ascii="Calibri Light" w:eastAsia="Aptos" w:hAnsi="Calibri Light" w:cs="Calibri Light"/>
          <w:kern w:val="2"/>
          <w:sz w:val="20"/>
          <w:szCs w:val="20"/>
          <w14:ligatures w14:val="standardContextual"/>
        </w:rPr>
        <w:t>booking@iltismedia.ch</w:t>
      </w:r>
    </w:p>
    <w:p w14:paraId="6CE2B0E7" w14:textId="77777777" w:rsidR="00C31549" w:rsidRDefault="00C31549" w:rsidP="00C31549">
      <w:pPr>
        <w:jc w:val="right"/>
        <w:rPr>
          <w:rFonts w:ascii="Calibri Light" w:eastAsia="Aptos" w:hAnsi="Calibri Light" w:cs="Calibri Light"/>
          <w:kern w:val="2"/>
          <w:sz w:val="20"/>
          <w:szCs w:val="20"/>
          <w14:ligatures w14:val="standardContextual"/>
        </w:rPr>
      </w:pPr>
    </w:p>
    <w:p w14:paraId="2A1F004D" w14:textId="77777777" w:rsidR="00C31549" w:rsidRDefault="00C31549" w:rsidP="00C31549">
      <w:pPr>
        <w:jc w:val="right"/>
        <w:rPr>
          <w:rFonts w:ascii="Calibri Light" w:eastAsia="Aptos" w:hAnsi="Calibri Light" w:cs="Calibri Light"/>
          <w:kern w:val="2"/>
          <w:sz w:val="20"/>
          <w:szCs w:val="20"/>
          <w14:ligatures w14:val="standardContextual"/>
        </w:rPr>
      </w:pPr>
    </w:p>
    <w:p w14:paraId="026DC9A6" w14:textId="77777777" w:rsidR="00C31549" w:rsidRDefault="00C31549" w:rsidP="00C31549">
      <w:pPr>
        <w:jc w:val="right"/>
        <w:rPr>
          <w:rFonts w:ascii="Calibri Light" w:eastAsia="Aptos" w:hAnsi="Calibri Light" w:cs="Calibri Light"/>
          <w:kern w:val="2"/>
          <w:sz w:val="20"/>
          <w:szCs w:val="20"/>
          <w14:ligatures w14:val="standardContextual"/>
        </w:rPr>
      </w:pPr>
    </w:p>
    <w:p w14:paraId="3B36381F" w14:textId="77777777" w:rsidR="00C31549" w:rsidRDefault="00C31549" w:rsidP="00C31549">
      <w:pPr>
        <w:jc w:val="right"/>
        <w:rPr>
          <w:rFonts w:ascii="Calibri Light" w:eastAsia="Aptos" w:hAnsi="Calibri Light" w:cs="Calibri Light"/>
          <w:kern w:val="2"/>
          <w:sz w:val="20"/>
          <w:szCs w:val="20"/>
          <w14:ligatures w14:val="standardContextual"/>
        </w:rPr>
      </w:pPr>
    </w:p>
    <w:p w14:paraId="5712E7E6" w14:textId="77777777" w:rsidR="00C31549" w:rsidRDefault="00C31549" w:rsidP="00C31549">
      <w:pPr>
        <w:jc w:val="right"/>
        <w:rPr>
          <w:rFonts w:ascii="Calibri Light" w:eastAsia="Aptos" w:hAnsi="Calibri Light" w:cs="Calibri Light"/>
          <w:kern w:val="2"/>
          <w:sz w:val="20"/>
          <w:szCs w:val="20"/>
          <w14:ligatures w14:val="standardContextual"/>
        </w:rPr>
      </w:pPr>
    </w:p>
    <w:p w14:paraId="7A581DDF" w14:textId="77777777" w:rsidR="00C31549" w:rsidRDefault="00C31549" w:rsidP="00C31549">
      <w:pPr>
        <w:jc w:val="right"/>
        <w:rPr>
          <w:rFonts w:ascii="Calibri Light" w:eastAsia="Aptos" w:hAnsi="Calibri Light" w:cs="Calibri Light"/>
          <w:kern w:val="2"/>
          <w:sz w:val="20"/>
          <w:szCs w:val="20"/>
          <w14:ligatures w14:val="standardContextual"/>
        </w:rPr>
      </w:pPr>
    </w:p>
    <w:p w14:paraId="2F977F21" w14:textId="77777777" w:rsidR="00C31549" w:rsidRPr="00650AAE" w:rsidRDefault="00C31549" w:rsidP="00C31549">
      <w:pPr>
        <w:jc w:val="right"/>
        <w:rPr>
          <w:rFonts w:ascii="Calibri Light" w:eastAsia="Aptos" w:hAnsi="Calibri Light" w:cs="Calibri Light"/>
          <w:kern w:val="2"/>
          <w:sz w:val="20"/>
          <w:szCs w:val="20"/>
          <w14:ligatures w14:val="standardContextual"/>
        </w:rPr>
      </w:pPr>
    </w:p>
    <w:p w14:paraId="3F7D3310" w14:textId="77777777" w:rsidR="00DD0225" w:rsidRDefault="00DD0225">
      <w:pPr>
        <w:rPr>
          <w:rFonts w:ascii="Calibri Light" w:hAnsi="Calibri Light" w:cs="Calibri Light"/>
        </w:rPr>
      </w:pPr>
    </w:p>
    <w:p w14:paraId="43AD40CC" w14:textId="155A2D01" w:rsidR="00046B2C" w:rsidRPr="001B44CA" w:rsidRDefault="00046B2C">
      <w:pPr>
        <w:rPr>
          <w:rFonts w:ascii="Calibri Light" w:hAnsi="Calibri Light" w:cs="Calibri Light"/>
        </w:rPr>
      </w:pPr>
      <w:r w:rsidRPr="001B44CA">
        <w:rPr>
          <w:rFonts w:ascii="Calibri Light" w:hAnsi="Calibri Light" w:cs="Calibri Light"/>
        </w:rPr>
        <w:t>Stefan Büsser</w:t>
      </w:r>
      <w:r w:rsidR="0079772B" w:rsidRPr="001B44CA">
        <w:rPr>
          <w:rFonts w:ascii="Calibri Light" w:hAnsi="Calibri Light" w:cs="Calibri Light"/>
        </w:rPr>
        <w:t xml:space="preserve"> </w:t>
      </w:r>
      <w:r w:rsidR="00F66E0E" w:rsidRPr="001B44CA">
        <w:rPr>
          <w:rFonts w:ascii="Calibri Light" w:hAnsi="Calibri Light" w:cs="Calibri Light"/>
        </w:rPr>
        <w:t xml:space="preserve">ist </w:t>
      </w:r>
      <w:r w:rsidR="0079772B" w:rsidRPr="001B44CA">
        <w:rPr>
          <w:rFonts w:ascii="Calibri Light" w:hAnsi="Calibri Light" w:cs="Calibri Light"/>
        </w:rPr>
        <w:t>als</w:t>
      </w:r>
      <w:r w:rsidRPr="001B44CA">
        <w:rPr>
          <w:rFonts w:ascii="Calibri Light" w:hAnsi="Calibri Light" w:cs="Calibri Light"/>
        </w:rPr>
        <w:t xml:space="preserve"> Comedian, Moderator und Podcaster </w:t>
      </w:r>
      <w:r w:rsidR="00F66E0E" w:rsidRPr="001B44CA">
        <w:rPr>
          <w:rFonts w:ascii="Calibri Light" w:hAnsi="Calibri Light" w:cs="Calibri Light"/>
        </w:rPr>
        <w:t>aus der</w:t>
      </w:r>
      <w:r w:rsidRPr="001B44CA">
        <w:rPr>
          <w:rFonts w:ascii="Calibri Light" w:hAnsi="Calibri Light" w:cs="Calibri Light"/>
        </w:rPr>
        <w:t xml:space="preserve"> Schweizer Unterhaltungslandschaft</w:t>
      </w:r>
      <w:r w:rsidR="00F66E0E" w:rsidRPr="001B44CA">
        <w:rPr>
          <w:rFonts w:ascii="Calibri Light" w:hAnsi="Calibri Light" w:cs="Calibri Light"/>
        </w:rPr>
        <w:t xml:space="preserve"> nicht mehr wegzudenken</w:t>
      </w:r>
      <w:r w:rsidRPr="001B44CA">
        <w:rPr>
          <w:rFonts w:ascii="Calibri Light" w:hAnsi="Calibri Light" w:cs="Calibri Light"/>
        </w:rPr>
        <w:t xml:space="preserve">. Nach seiner Tätigkeit als Radiomoderator bei </w:t>
      </w:r>
      <w:r w:rsidR="00057090" w:rsidRPr="001B44CA">
        <w:rPr>
          <w:rFonts w:ascii="Calibri Light" w:hAnsi="Calibri Light" w:cs="Calibri Light"/>
        </w:rPr>
        <w:t>diversen lokalen und nationalen Stationen</w:t>
      </w:r>
      <w:r w:rsidRPr="001B44CA">
        <w:rPr>
          <w:rFonts w:ascii="Calibri Light" w:hAnsi="Calibri Light" w:cs="Calibri Light"/>
        </w:rPr>
        <w:t xml:space="preserve"> bis August 2021 konzentrierte er sich verstärkt auf Fernsehprojekte</w:t>
      </w:r>
      <w:r w:rsidR="00057090" w:rsidRPr="001B44CA">
        <w:rPr>
          <w:rFonts w:ascii="Calibri Light" w:hAnsi="Calibri Light" w:cs="Calibri Light"/>
        </w:rPr>
        <w:t>,</w:t>
      </w:r>
      <w:r w:rsidRPr="001B44CA">
        <w:rPr>
          <w:rFonts w:ascii="Calibri Light" w:hAnsi="Calibri Light" w:cs="Calibri Light"/>
        </w:rPr>
        <w:t xml:space="preserve"> </w:t>
      </w:r>
      <w:r w:rsidR="00057090" w:rsidRPr="001B44CA">
        <w:rPr>
          <w:rFonts w:ascii="Calibri Light" w:hAnsi="Calibri Light" w:cs="Calibri Light"/>
        </w:rPr>
        <w:t>Comedyshows</w:t>
      </w:r>
      <w:r w:rsidRPr="001B44CA">
        <w:rPr>
          <w:rFonts w:ascii="Calibri Light" w:hAnsi="Calibri Light" w:cs="Calibri Light"/>
        </w:rPr>
        <w:t xml:space="preserve"> und Podcasts.</w:t>
      </w:r>
    </w:p>
    <w:p w14:paraId="254FDB6C" w14:textId="77777777" w:rsidR="00046B2C" w:rsidRPr="001B44CA" w:rsidRDefault="00046B2C">
      <w:pPr>
        <w:rPr>
          <w:rFonts w:ascii="Calibri Light" w:hAnsi="Calibri Light" w:cs="Calibri Light"/>
        </w:rPr>
      </w:pPr>
    </w:p>
    <w:p w14:paraId="67851765" w14:textId="45371963" w:rsidR="00046B2C" w:rsidRPr="001B44CA" w:rsidRDefault="00046B2C" w:rsidP="00046B2C">
      <w:pPr>
        <w:rPr>
          <w:rFonts w:ascii="Calibri Light" w:hAnsi="Calibri Light" w:cs="Calibri Light"/>
        </w:rPr>
      </w:pPr>
      <w:r w:rsidRPr="001B44CA">
        <w:rPr>
          <w:rFonts w:ascii="Calibri Light" w:hAnsi="Calibri Light" w:cs="Calibri Light"/>
        </w:rPr>
        <w:t xml:space="preserve">Seit 2024 führt er als Host durch die Late-Night-Show „Late Night </w:t>
      </w:r>
      <w:proofErr w:type="spellStart"/>
      <w:r w:rsidRPr="001B44CA">
        <w:rPr>
          <w:rFonts w:ascii="Calibri Light" w:hAnsi="Calibri Light" w:cs="Calibri Light"/>
        </w:rPr>
        <w:t>Switzerland</w:t>
      </w:r>
      <w:proofErr w:type="spellEnd"/>
      <w:r w:rsidRPr="001B44CA">
        <w:rPr>
          <w:rFonts w:ascii="Calibri Light" w:hAnsi="Calibri Light" w:cs="Calibri Light"/>
        </w:rPr>
        <w:t xml:space="preserve">“ auf SRF 1, in der er mit satirischem Blick aktuelle Themen analysiert und hochkarätige Gäste empfängt. </w:t>
      </w:r>
      <w:r w:rsidR="001C55A5" w:rsidRPr="001B44CA">
        <w:rPr>
          <w:rFonts w:ascii="Calibri Light" w:hAnsi="Calibri Light" w:cs="Calibri Light"/>
        </w:rPr>
        <w:t xml:space="preserve">Zusammen mit Rainer-Maria Salzgeber und Sonia Kälin führt er </w:t>
      </w:r>
      <w:r w:rsidR="00125DF7" w:rsidRPr="001B44CA">
        <w:rPr>
          <w:rFonts w:ascii="Calibri Light" w:hAnsi="Calibri Light" w:cs="Calibri Light"/>
        </w:rPr>
        <w:t xml:space="preserve">seit </w:t>
      </w:r>
      <w:r w:rsidR="00AE0439">
        <w:rPr>
          <w:rFonts w:ascii="Calibri Light" w:hAnsi="Calibri Light" w:cs="Calibri Light"/>
        </w:rPr>
        <w:t>2</w:t>
      </w:r>
      <w:r w:rsidR="00125DF7" w:rsidRPr="001B44CA">
        <w:rPr>
          <w:rFonts w:ascii="Calibri Light" w:hAnsi="Calibri Light" w:cs="Calibri Light"/>
        </w:rPr>
        <w:t xml:space="preserve">019 durch den </w:t>
      </w:r>
      <w:r w:rsidRPr="001B44CA">
        <w:rPr>
          <w:rFonts w:ascii="Calibri Light" w:hAnsi="Calibri Light" w:cs="Calibri Light"/>
        </w:rPr>
        <w:t>„</w:t>
      </w:r>
      <w:proofErr w:type="spellStart"/>
      <w:r w:rsidRPr="001B44CA">
        <w:rPr>
          <w:rFonts w:ascii="Calibri Light" w:hAnsi="Calibri Light" w:cs="Calibri Light"/>
        </w:rPr>
        <w:t>Donnschtig</w:t>
      </w:r>
      <w:proofErr w:type="spellEnd"/>
      <w:r w:rsidRPr="001B44CA">
        <w:rPr>
          <w:rFonts w:ascii="Calibri Light" w:hAnsi="Calibri Light" w:cs="Calibri Light"/>
        </w:rPr>
        <w:t>-Jass“</w:t>
      </w:r>
      <w:r w:rsidR="00F82E89" w:rsidRPr="001B44CA">
        <w:rPr>
          <w:rFonts w:ascii="Calibri Light" w:hAnsi="Calibri Light" w:cs="Calibri Light"/>
        </w:rPr>
        <w:t>.</w:t>
      </w:r>
    </w:p>
    <w:p w14:paraId="7B498814" w14:textId="77777777" w:rsidR="00F82E89" w:rsidRPr="001B44CA" w:rsidRDefault="00F82E89" w:rsidP="00046B2C">
      <w:pPr>
        <w:rPr>
          <w:rFonts w:ascii="Calibri Light" w:hAnsi="Calibri Light" w:cs="Calibri Light"/>
        </w:rPr>
      </w:pPr>
    </w:p>
    <w:p w14:paraId="5BE10FE0" w14:textId="1C917AC7" w:rsidR="00F82E89" w:rsidRPr="001B44CA" w:rsidRDefault="00F82E89" w:rsidP="00F82E89">
      <w:pPr>
        <w:rPr>
          <w:rFonts w:ascii="Calibri Light" w:hAnsi="Calibri Light" w:cs="Calibri Light"/>
        </w:rPr>
      </w:pPr>
      <w:r w:rsidRPr="001B44CA">
        <w:rPr>
          <w:rFonts w:ascii="Calibri Light" w:hAnsi="Calibri Light" w:cs="Calibri Light"/>
        </w:rPr>
        <w:t xml:space="preserve">Neben seinen Aktivitäten beim Radio und Fernsehen entwickelte Stefan Büsser eigene Comedy-Programme. 2011 feierte er sein erstes Soloprogramm „Der Büsser“ im Zürcher Kaufleuten Premiere. Es folgte eine kleine Schweizer Tournee, bevor er 2013 sein nächstes Programm „AU(R)A“ präsentierte. Ab 2017 war Stefan Büsser mit seinem Soloprogramm „Masterarbeit“ </w:t>
      </w:r>
      <w:r w:rsidR="007D6D6D" w:rsidRPr="001B44CA">
        <w:rPr>
          <w:rFonts w:ascii="Calibri Light" w:hAnsi="Calibri Light" w:cs="Calibri Light"/>
        </w:rPr>
        <w:t xml:space="preserve">im ganzen Land </w:t>
      </w:r>
      <w:r w:rsidRPr="001B44CA">
        <w:rPr>
          <w:rFonts w:ascii="Calibri Light" w:hAnsi="Calibri Light" w:cs="Calibri Light"/>
        </w:rPr>
        <w:t>unterwegs, in dem er auch seine Videos zur Fernsehsendung „Der Bachelor“ verarbeitet.</w:t>
      </w:r>
    </w:p>
    <w:p w14:paraId="49D1E38D" w14:textId="77777777" w:rsidR="00F82E89" w:rsidRPr="001B44CA" w:rsidRDefault="00F82E89" w:rsidP="00F82E89">
      <w:pPr>
        <w:rPr>
          <w:rFonts w:ascii="Calibri Light" w:hAnsi="Calibri Light" w:cs="Calibri Light"/>
        </w:rPr>
      </w:pPr>
    </w:p>
    <w:p w14:paraId="470638C3" w14:textId="47AEFE1A" w:rsidR="00F82E89" w:rsidRPr="001B44CA" w:rsidRDefault="00282292" w:rsidP="00F82E89">
      <w:pPr>
        <w:rPr>
          <w:rFonts w:ascii="Calibri Light" w:hAnsi="Calibri Light" w:cs="Calibri Light"/>
        </w:rPr>
      </w:pPr>
      <w:r w:rsidRPr="001B44CA">
        <w:rPr>
          <w:rFonts w:ascii="Calibri Light" w:hAnsi="Calibri Light" w:cs="Calibri Light"/>
        </w:rPr>
        <w:t>Mit dem</w:t>
      </w:r>
      <w:r w:rsidR="00F82E89" w:rsidRPr="001B44CA">
        <w:rPr>
          <w:rFonts w:ascii="Calibri Light" w:hAnsi="Calibri Light" w:cs="Calibri Light"/>
        </w:rPr>
        <w:t xml:space="preserve"> erfolgreiche</w:t>
      </w:r>
      <w:r w:rsidRPr="001B44CA">
        <w:rPr>
          <w:rFonts w:ascii="Calibri Light" w:hAnsi="Calibri Light" w:cs="Calibri Light"/>
        </w:rPr>
        <w:t>n</w:t>
      </w:r>
      <w:r w:rsidR="00F82E89" w:rsidRPr="001B44CA">
        <w:rPr>
          <w:rFonts w:ascii="Calibri Light" w:hAnsi="Calibri Light" w:cs="Calibri Light"/>
        </w:rPr>
        <w:t xml:space="preserve"> Satire-Podcast „Comedymänner“ mit Michael Schweizer und Aron Herz, </w:t>
      </w:r>
      <w:r w:rsidRPr="001B44CA">
        <w:rPr>
          <w:rFonts w:ascii="Calibri Light" w:hAnsi="Calibri Light" w:cs="Calibri Light"/>
        </w:rPr>
        <w:t>prägt</w:t>
      </w:r>
      <w:r w:rsidR="006B6CEA" w:rsidRPr="001B44CA">
        <w:rPr>
          <w:rFonts w:ascii="Calibri Light" w:hAnsi="Calibri Light" w:cs="Calibri Light"/>
        </w:rPr>
        <w:t>e</w:t>
      </w:r>
      <w:r w:rsidRPr="001B44CA">
        <w:rPr>
          <w:rFonts w:ascii="Calibri Light" w:hAnsi="Calibri Light" w:cs="Calibri Light"/>
        </w:rPr>
        <w:t xml:space="preserve"> er die Podcast Welt. Und mit über 300'000 Follower</w:t>
      </w:r>
      <w:r w:rsidR="006B6CEA" w:rsidRPr="001B44CA">
        <w:rPr>
          <w:rFonts w:ascii="Calibri Light" w:hAnsi="Calibri Light" w:cs="Calibri Light"/>
        </w:rPr>
        <w:t>n</w:t>
      </w:r>
      <w:r w:rsidRPr="001B44CA">
        <w:rPr>
          <w:rFonts w:ascii="Calibri Light" w:hAnsi="Calibri Light" w:cs="Calibri Light"/>
        </w:rPr>
        <w:t xml:space="preserve"> auf seinen Social-Media-Kanälen </w:t>
      </w:r>
      <w:r w:rsidR="00E958C5" w:rsidRPr="001B44CA">
        <w:rPr>
          <w:rFonts w:ascii="Calibri Light" w:hAnsi="Calibri Light" w:cs="Calibri Light"/>
        </w:rPr>
        <w:t>ist Stefan</w:t>
      </w:r>
      <w:r w:rsidRPr="001B44CA">
        <w:rPr>
          <w:rFonts w:ascii="Calibri Light" w:hAnsi="Calibri Light" w:cs="Calibri Light"/>
        </w:rPr>
        <w:t xml:space="preserve"> Büsser </w:t>
      </w:r>
      <w:r w:rsidR="00E958C5" w:rsidRPr="001B44CA">
        <w:rPr>
          <w:rFonts w:ascii="Calibri Light" w:hAnsi="Calibri Light" w:cs="Calibri Light"/>
        </w:rPr>
        <w:t xml:space="preserve">der </w:t>
      </w:r>
      <w:r w:rsidRPr="001B44CA">
        <w:rPr>
          <w:rFonts w:ascii="Calibri Light" w:hAnsi="Calibri Light" w:cs="Calibri Light"/>
        </w:rPr>
        <w:t>reichweitenstärkste Schweizer Comedian.</w:t>
      </w:r>
    </w:p>
    <w:sectPr w:rsidR="00F82E89" w:rsidRPr="001B44CA" w:rsidSect="00707F9A">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E11"/>
    <w:rsid w:val="00046B2C"/>
    <w:rsid w:val="00057090"/>
    <w:rsid w:val="00070E90"/>
    <w:rsid w:val="00125DF7"/>
    <w:rsid w:val="001B44CA"/>
    <w:rsid w:val="001C55A5"/>
    <w:rsid w:val="00282292"/>
    <w:rsid w:val="00361E11"/>
    <w:rsid w:val="00463433"/>
    <w:rsid w:val="006B6CEA"/>
    <w:rsid w:val="00707F9A"/>
    <w:rsid w:val="0079772B"/>
    <w:rsid w:val="007D6D6D"/>
    <w:rsid w:val="008F4042"/>
    <w:rsid w:val="00AE0439"/>
    <w:rsid w:val="00C31549"/>
    <w:rsid w:val="00D650E7"/>
    <w:rsid w:val="00DB4F25"/>
    <w:rsid w:val="00DD0225"/>
    <w:rsid w:val="00DF7B31"/>
    <w:rsid w:val="00E402E0"/>
    <w:rsid w:val="00E958C5"/>
    <w:rsid w:val="00F66E0E"/>
    <w:rsid w:val="00F82E89"/>
    <w:rsid w:val="333EEE7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201CD8AB"/>
  <w15:chartTrackingRefBased/>
  <w15:docId w15:val="{3FD69BFC-64C0-E244-A05A-C2288F382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31549"/>
    <w:rPr>
      <w:color w:val="0563C1" w:themeColor="hyperlink"/>
      <w:u w:val="single"/>
    </w:rPr>
  </w:style>
  <w:style w:type="character" w:styleId="NichtaufgelsteErwhnung">
    <w:name w:val="Unresolved Mention"/>
    <w:basedOn w:val="Absatz-Standardschriftart"/>
    <w:uiPriority w:val="99"/>
    <w:semiHidden/>
    <w:unhideWhenUsed/>
    <w:rsid w:val="00C315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41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73bbf7f-9f30-4f65-969f-6793498b3265" xsi:nil="true"/>
    <lcf76f155ced4ddcb4097134ff3c332f xmlns="ff4c5a99-2426-4aba-b42c-497ee879141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A2AAAE9E65A044087B90F22EBC8C344" ma:contentTypeVersion="13" ma:contentTypeDescription="Ein neues Dokument erstellen." ma:contentTypeScope="" ma:versionID="925d71b22b09b737d8f42e837d1baac1">
  <xsd:schema xmlns:xsd="http://www.w3.org/2001/XMLSchema" xmlns:xs="http://www.w3.org/2001/XMLSchema" xmlns:p="http://schemas.microsoft.com/office/2006/metadata/properties" xmlns:ns2="ff4c5a99-2426-4aba-b42c-497ee8791417" xmlns:ns3="173bbf7f-9f30-4f65-969f-6793498b3265" targetNamespace="http://schemas.microsoft.com/office/2006/metadata/properties" ma:root="true" ma:fieldsID="8d686a06119311192e00500d5b4ed34d" ns2:_="" ns3:_="">
    <xsd:import namespace="ff4c5a99-2426-4aba-b42c-497ee8791417"/>
    <xsd:import namespace="173bbf7f-9f30-4f65-969f-6793498b32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4c5a99-2426-4aba-b42c-497ee879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96a80c1e-f0f5-4c33-821f-67a09f875713"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3bbf7f-9f30-4f65-969f-6793498b3265"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1c8a9a3-6698-4d9a-868b-02250f631a9f}" ma:internalName="TaxCatchAll" ma:showField="CatchAllData" ma:web="173bbf7f-9f30-4f65-969f-6793498b32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B68A03-6012-46B1-8CA3-AF78E31AC145}">
  <ds:schemaRefs>
    <ds:schemaRef ds:uri="http://schemas.microsoft.com/office/2006/metadata/properties"/>
    <ds:schemaRef ds:uri="http://schemas.microsoft.com/office/infopath/2007/PartnerControls"/>
    <ds:schemaRef ds:uri="173bbf7f-9f30-4f65-969f-6793498b3265"/>
    <ds:schemaRef ds:uri="ff4c5a99-2426-4aba-b42c-497ee8791417"/>
  </ds:schemaRefs>
</ds:datastoreItem>
</file>

<file path=customXml/itemProps2.xml><?xml version="1.0" encoding="utf-8"?>
<ds:datastoreItem xmlns:ds="http://schemas.openxmlformats.org/officeDocument/2006/customXml" ds:itemID="{CD5065AE-A000-4B96-9F09-47D8B9286B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4c5a99-2426-4aba-b42c-497ee8791417"/>
    <ds:schemaRef ds:uri="173bbf7f-9f30-4f65-969f-6793498b32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948DA6-1C29-4995-811D-AC4FD21BE8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1193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Office365</dc:creator>
  <cp:keywords/>
  <dc:description/>
  <cp:lastModifiedBy>Loretta Hartmann</cp:lastModifiedBy>
  <cp:revision>16</cp:revision>
  <dcterms:created xsi:type="dcterms:W3CDTF">2025-02-25T15:10:00Z</dcterms:created>
  <dcterms:modified xsi:type="dcterms:W3CDTF">2025-03-14T09:12:00Z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0x0101001A2AAAE9E65A044087B90F22EBC8C344</vt:lpwstr>
  </property>
  <property fmtid="{D5CDD505-2E9C-101B-9397-08002B2CF9AE}" pid="3" name="MediaServiceImageTags">
    <vt:lpwstr/>
  </property>
</Properties>
</file>